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55DE0" w14:textId="5254A884" w:rsidR="00684A7F" w:rsidRPr="00726CAC" w:rsidRDefault="00913186">
      <w:pPr>
        <w:jc w:val="center"/>
        <w:rPr>
          <w:rFonts w:ascii="Times New Roman" w:hAnsi="Times New Roman" w:cs="Times New Roman"/>
          <w:sz w:val="24"/>
          <w:szCs w:val="24"/>
        </w:rPr>
      </w:pPr>
      <w:r w:rsidRPr="00726C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976F06" wp14:editId="0E8B0F6D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F2335" w14:textId="77777777" w:rsidR="00684A7F" w:rsidRPr="0010124D" w:rsidRDefault="0091318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29167103" w14:textId="77777777" w:rsidR="00684A7F" w:rsidRPr="0010124D" w:rsidRDefault="0091318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5CFA41E0" w14:textId="77777777" w:rsidR="00684A7F" w:rsidRPr="0010124D" w:rsidRDefault="00684A7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7BE1AA6" w14:textId="77777777" w:rsidR="00684A7F" w:rsidRPr="0010124D" w:rsidRDefault="00913186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10124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Sensory analysis in gastronomy</w:t>
      </w:r>
    </w:p>
    <w:p w14:paraId="231117D7" w14:textId="77777777" w:rsidR="00684A7F" w:rsidRPr="00F911C4" w:rsidRDefault="00913186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F911C4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F911C4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F911C4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61CC5C29" w14:textId="77777777" w:rsidR="00684A7F" w:rsidRPr="00726CAC" w:rsidRDefault="00684A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F86E8D" w14:textId="77777777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AC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84A7F" w:rsidRPr="0010124D" w14:paraId="28DCAFCF" w14:textId="77777777">
        <w:tc>
          <w:tcPr>
            <w:tcW w:w="5381" w:type="dxa"/>
            <w:gridSpan w:val="2"/>
          </w:tcPr>
          <w:p w14:paraId="10B61960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34F83EFC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32950B7C" w14:textId="77777777" w:rsidR="00684A7F" w:rsidRPr="0010124D" w:rsidRDefault="00684A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E667E5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142C797C" w14:textId="77777777" w:rsidR="00684A7F" w:rsidRPr="00726CAC" w:rsidRDefault="00913186" w:rsidP="003640A4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093D53DB" w14:textId="77777777" w:rsidR="00684A7F" w:rsidRPr="0010124D" w:rsidRDefault="00913186" w:rsidP="003640A4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30470C81" w14:textId="30047EDC" w:rsidR="00684A7F" w:rsidRPr="0010124D" w:rsidRDefault="003640A4" w:rsidP="003640A4">
            <w:pPr>
              <w:pStyle w:val="Akapitzlist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30B77BA5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0A0F2710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025A342F" w14:textId="77777777" w:rsidR="00684A7F" w:rsidRPr="0010124D" w:rsidRDefault="00684A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90985C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1B31DE7D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63311C74" w14:textId="77777777" w:rsidR="00684A7F" w:rsidRPr="0010124D" w:rsidRDefault="00684A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1D6D13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79EE510F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46A8A0AA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4E28691B" w14:textId="6A95D83A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7F55185B" w14:textId="77777777" w:rsidR="00684A7F" w:rsidRPr="0010124D" w:rsidRDefault="00684A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E945C4E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2D8A55E5" w14:textId="45359982" w:rsidR="00684A7F" w:rsidRPr="0010124D" w:rsidRDefault="00AE509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Sensory analysis in gastronomy</w:t>
            </w:r>
          </w:p>
          <w:p w14:paraId="520EE481" w14:textId="77777777" w:rsidR="00AE5095" w:rsidRPr="0010124D" w:rsidRDefault="00AE509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0E0883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486946A8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9C8764C" w14:textId="77777777" w:rsidR="00684A7F" w:rsidRPr="0010124D" w:rsidRDefault="00684A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6EFE39" w14:textId="77777777" w:rsidR="00684A7F" w:rsidRPr="0010124D" w:rsidRDefault="0091318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3F1BCEE3" w14:textId="1D2A9116" w:rsidR="00684A7F" w:rsidRPr="0010124D" w:rsidRDefault="00E258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684A7F" w:rsidRPr="00726CAC" w14:paraId="29247AD5" w14:textId="77777777">
        <w:tc>
          <w:tcPr>
            <w:tcW w:w="2262" w:type="dxa"/>
            <w:vAlign w:val="center"/>
          </w:tcPr>
          <w:p w14:paraId="0FECE2AE" w14:textId="2060FD29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3C1C6A3D" w14:textId="43DCCEA2" w:rsidR="00684A7F" w:rsidRPr="00726CAC" w:rsidRDefault="00913186" w:rsidP="00AE5095">
            <w:pPr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84A7F" w:rsidRPr="00726CAC" w14:paraId="3E966C76" w14:textId="77777777">
        <w:tc>
          <w:tcPr>
            <w:tcW w:w="2262" w:type="dxa"/>
            <w:vAlign w:val="center"/>
          </w:tcPr>
          <w:p w14:paraId="5D02826B" w14:textId="08EFF44C" w:rsidR="00684A7F" w:rsidRPr="00726CAC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1D46C23D" w14:textId="787BBA1C" w:rsidR="00684A7F" w:rsidRPr="00726CAC" w:rsidRDefault="00913186" w:rsidP="00AE5095">
            <w:pPr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10056253" w14:textId="77777777" w:rsidR="00AE5095" w:rsidRPr="00726CAC" w:rsidRDefault="00AE50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286A98" w14:textId="4FAEB5B5" w:rsidR="00AE5095" w:rsidRPr="00726CAC" w:rsidRDefault="00AE50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CAC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4395"/>
        <w:gridCol w:w="2405"/>
      </w:tblGrid>
      <w:tr w:rsidR="00684A7F" w:rsidRPr="00726CAC" w14:paraId="5009FF8F" w14:textId="77777777">
        <w:tc>
          <w:tcPr>
            <w:tcW w:w="2262" w:type="dxa"/>
          </w:tcPr>
          <w:p w14:paraId="423511B6" w14:textId="77777777" w:rsidR="00684A7F" w:rsidRPr="00726CAC" w:rsidRDefault="0091318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08F55461" w14:textId="77777777" w:rsidR="00684A7F" w:rsidRPr="00726CAC" w:rsidRDefault="0091318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46B2B7DF" w14:textId="77777777" w:rsidR="00684A7F" w:rsidRPr="0010124D" w:rsidRDefault="0091318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144CD69" w14:textId="77777777" w:rsidR="00684A7F" w:rsidRPr="00726CAC" w:rsidRDefault="00913186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Lecture</w:t>
            </w:r>
            <w:proofErr w:type="spellEnd"/>
            <w:r w:rsidRPr="00726C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 30/ </w:t>
            </w:r>
            <w:proofErr w:type="spellStart"/>
            <w:r w:rsidRPr="00726C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5" w:type="dxa"/>
          </w:tcPr>
          <w:p w14:paraId="57892875" w14:textId="77777777" w:rsidR="00684A7F" w:rsidRPr="00726CAC" w:rsidRDefault="0091318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43E1FF3F" w14:textId="77777777" w:rsidR="00684A7F" w:rsidRPr="00726CAC" w:rsidRDefault="00913186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2A9DEB77" w14:textId="77777777" w:rsidR="00684A7F" w:rsidRPr="00726CAC" w:rsidRDefault="00684A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5EF7E5" w14:textId="77777777" w:rsidR="00684A7F" w:rsidRPr="00726CAC" w:rsidRDefault="00684A7F">
      <w:pPr>
        <w:rPr>
          <w:rFonts w:ascii="Times New Roman" w:hAnsi="Times New Roman" w:cs="Times New Roman"/>
          <w:sz w:val="24"/>
          <w:szCs w:val="24"/>
        </w:rPr>
      </w:pPr>
    </w:p>
    <w:p w14:paraId="6158C07D" w14:textId="77777777" w:rsidR="00684A7F" w:rsidRPr="00726CAC" w:rsidRDefault="00684A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DD735F" w14:textId="77777777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AC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7"/>
        <w:gridCol w:w="8075"/>
      </w:tblGrid>
      <w:tr w:rsidR="00684A7F" w:rsidRPr="00726CAC" w14:paraId="6AAFD75C" w14:textId="77777777">
        <w:tc>
          <w:tcPr>
            <w:tcW w:w="987" w:type="dxa"/>
            <w:vAlign w:val="center"/>
          </w:tcPr>
          <w:p w14:paraId="5E9FD5EE" w14:textId="77777777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34DF042C" w14:textId="77777777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684A7F" w:rsidRPr="0010124D" w14:paraId="2B8A1997" w14:textId="77777777" w:rsidTr="00E2585E">
        <w:tc>
          <w:tcPr>
            <w:tcW w:w="987" w:type="dxa"/>
          </w:tcPr>
          <w:p w14:paraId="76E5DA48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6AF3F1A4" w14:textId="77777777" w:rsidR="00684A7F" w:rsidRPr="0010124D" w:rsidRDefault="00913186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basic definitions in the area of sensory analysis of food</w:t>
            </w:r>
          </w:p>
        </w:tc>
      </w:tr>
      <w:tr w:rsidR="00684A7F" w:rsidRPr="0010124D" w14:paraId="2FFC7615" w14:textId="77777777" w:rsidTr="00E2585E">
        <w:tc>
          <w:tcPr>
            <w:tcW w:w="987" w:type="dxa"/>
          </w:tcPr>
          <w:p w14:paraId="6C0476D1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24F1C47" w14:textId="77777777" w:rsidR="00684A7F" w:rsidRPr="0010124D" w:rsidRDefault="00913186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the principles of quality assessment of individual groups of food products and their importance for the consumer in organoleptic and sensory assessment</w:t>
            </w:r>
          </w:p>
        </w:tc>
      </w:tr>
      <w:tr w:rsidR="00684A7F" w:rsidRPr="0010124D" w14:paraId="39840890" w14:textId="77777777" w:rsidTr="00E2585E">
        <w:tc>
          <w:tcPr>
            <w:tcW w:w="987" w:type="dxa"/>
          </w:tcPr>
          <w:p w14:paraId="034AD682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913D94B" w14:textId="77777777" w:rsidR="00684A7F" w:rsidRPr="0010124D" w:rsidRDefault="00913186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Students will learn how to conduct sensory analysis using various assessment methods</w:t>
            </w:r>
          </w:p>
        </w:tc>
      </w:tr>
      <w:tr w:rsidR="00684A7F" w:rsidRPr="0010124D" w14:paraId="480C1184" w14:textId="77777777" w:rsidTr="00E2585E">
        <w:tc>
          <w:tcPr>
            <w:tcW w:w="987" w:type="dxa"/>
          </w:tcPr>
          <w:p w14:paraId="19493F87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2A16CEE6" w14:textId="77777777" w:rsidR="00684A7F" w:rsidRPr="0010124D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acquire the ability to select the method and technique of sensory analysis for individual product groups</w:t>
            </w:r>
          </w:p>
        </w:tc>
      </w:tr>
    </w:tbl>
    <w:p w14:paraId="1208C521" w14:textId="77777777" w:rsidR="00684A7F" w:rsidRPr="0010124D" w:rsidRDefault="00684A7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57F4419" w14:textId="77777777" w:rsidR="00684A7F" w:rsidRPr="0010124D" w:rsidRDefault="0091318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5DC47368" w14:textId="2FDB5D7A" w:rsidR="00684A7F" w:rsidRPr="0010124D" w:rsidRDefault="00913186" w:rsidP="00AE509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Knowledge of food evaluation methods</w:t>
      </w:r>
    </w:p>
    <w:p w14:paraId="0F8272F4" w14:textId="77777777" w:rsidR="00F911C4" w:rsidRPr="0010124D" w:rsidRDefault="00F911C4" w:rsidP="0091318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48C48D4" w14:textId="071A1ACA" w:rsidR="00684A7F" w:rsidRPr="00726CAC" w:rsidRDefault="0091318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6CAC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2134"/>
        <w:gridCol w:w="2254"/>
      </w:tblGrid>
      <w:tr w:rsidR="00684A7F" w:rsidRPr="0010124D" w14:paraId="536ACC78" w14:textId="77777777" w:rsidTr="00F911C4">
        <w:tc>
          <w:tcPr>
            <w:tcW w:w="704" w:type="dxa"/>
            <w:vAlign w:val="center"/>
          </w:tcPr>
          <w:p w14:paraId="24D2C402" w14:textId="77777777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970" w:type="dxa"/>
            <w:vAlign w:val="center"/>
          </w:tcPr>
          <w:p w14:paraId="44B65625" w14:textId="77777777" w:rsidR="00684A7F" w:rsidRPr="0010124D" w:rsidRDefault="00913186" w:rsidP="006C16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2213A5FB" w14:textId="77777777" w:rsidR="00684A7F" w:rsidRPr="0010124D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66D34E2C" w14:textId="77777777" w:rsidR="00684A7F" w:rsidRPr="0010124D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684A7F" w:rsidRPr="00726CAC" w14:paraId="14ACDDC4" w14:textId="77777777" w:rsidTr="00E2585E">
        <w:tc>
          <w:tcPr>
            <w:tcW w:w="9062" w:type="dxa"/>
            <w:gridSpan w:val="4"/>
          </w:tcPr>
          <w:p w14:paraId="4332F34E" w14:textId="77777777" w:rsidR="00684A7F" w:rsidRPr="00726CAC" w:rsidRDefault="00913186" w:rsidP="006C16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684A7F" w:rsidRPr="00726CAC" w14:paraId="68A9FF75" w14:textId="77777777" w:rsidTr="00F911C4">
        <w:tc>
          <w:tcPr>
            <w:tcW w:w="704" w:type="dxa"/>
            <w:vAlign w:val="center"/>
          </w:tcPr>
          <w:p w14:paraId="46C4674B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3970" w:type="dxa"/>
          </w:tcPr>
          <w:p w14:paraId="6F241B8B" w14:textId="21BCA5B2" w:rsidR="00684A7F" w:rsidRPr="0010124D" w:rsidRDefault="00913186" w:rsidP="006C16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Has in-depth knowledge of the terminology related to the subject</w:t>
            </w:r>
          </w:p>
        </w:tc>
        <w:tc>
          <w:tcPr>
            <w:tcW w:w="2134" w:type="dxa"/>
          </w:tcPr>
          <w:p w14:paraId="5741856D" w14:textId="77777777" w:rsidR="00684A7F" w:rsidRPr="00726CAC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07A89007" w14:textId="77777777" w:rsidR="00684A7F" w:rsidRPr="00726CAC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Term </w:t>
            </w: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paper</w:t>
            </w:r>
            <w:proofErr w:type="spellEnd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684A7F" w:rsidRPr="00726CAC" w14:paraId="4EB1932E" w14:textId="77777777" w:rsidTr="00F911C4">
        <w:tc>
          <w:tcPr>
            <w:tcW w:w="704" w:type="dxa"/>
            <w:vAlign w:val="center"/>
          </w:tcPr>
          <w:p w14:paraId="5CBA1E11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3970" w:type="dxa"/>
          </w:tcPr>
          <w:p w14:paraId="6B2067F6" w14:textId="6BE62E8A" w:rsidR="00684A7F" w:rsidRPr="0010124D" w:rsidRDefault="00E2585E" w:rsidP="006C1667">
            <w:pPr>
              <w:pStyle w:val="Bezodstpw"/>
              <w:widowControl w:val="0"/>
              <w:rPr>
                <w:color w:val="000000"/>
                <w:lang w:val="en-US" w:eastAsia="en-US"/>
              </w:rPr>
            </w:pPr>
            <w:r w:rsidRPr="0010124D">
              <w:rPr>
                <w:lang w:val="en-US"/>
              </w:rPr>
              <w:t>Knows and understands at an in-depth level the terminology related to tourism and recreation and the selected specialty</w:t>
            </w:r>
          </w:p>
        </w:tc>
        <w:tc>
          <w:tcPr>
            <w:tcW w:w="2134" w:type="dxa"/>
          </w:tcPr>
          <w:p w14:paraId="554136E3" w14:textId="4AFAF021" w:rsidR="00684A7F" w:rsidRPr="00726CAC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4" w:type="dxa"/>
          </w:tcPr>
          <w:p w14:paraId="41E3794F" w14:textId="77777777" w:rsidR="00684A7F" w:rsidRPr="00726CAC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E2585E" w:rsidRPr="00726CAC" w14:paraId="7154658D" w14:textId="77777777" w:rsidTr="00F911C4">
        <w:tc>
          <w:tcPr>
            <w:tcW w:w="704" w:type="dxa"/>
            <w:vAlign w:val="center"/>
          </w:tcPr>
          <w:p w14:paraId="0D68307E" w14:textId="77777777" w:rsidR="00E2585E" w:rsidRPr="00726CAC" w:rsidRDefault="00E2585E" w:rsidP="00E25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3970" w:type="dxa"/>
            <w:vAlign w:val="center"/>
          </w:tcPr>
          <w:p w14:paraId="71191103" w14:textId="5E2DB5A2" w:rsidR="00E2585E" w:rsidRPr="0010124D" w:rsidRDefault="00E2585E" w:rsidP="006C16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69AE859E" w14:textId="3704A82C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K_W03</w:t>
            </w:r>
          </w:p>
        </w:tc>
        <w:tc>
          <w:tcPr>
            <w:tcW w:w="2254" w:type="dxa"/>
          </w:tcPr>
          <w:p w14:paraId="6748DD08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E2585E" w:rsidRPr="00726CAC" w14:paraId="2DCF104B" w14:textId="77777777" w:rsidTr="00F911C4">
        <w:tc>
          <w:tcPr>
            <w:tcW w:w="704" w:type="dxa"/>
            <w:vAlign w:val="center"/>
          </w:tcPr>
          <w:p w14:paraId="4DC8D6C5" w14:textId="77777777" w:rsidR="00E2585E" w:rsidRPr="00726CAC" w:rsidRDefault="00E2585E" w:rsidP="00E25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W4</w:t>
            </w:r>
          </w:p>
        </w:tc>
        <w:tc>
          <w:tcPr>
            <w:tcW w:w="3970" w:type="dxa"/>
            <w:vAlign w:val="center"/>
          </w:tcPr>
          <w:p w14:paraId="2CE429D8" w14:textId="77777777" w:rsidR="00E2585E" w:rsidRPr="0010124D" w:rsidRDefault="00E2585E" w:rsidP="006C16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Knows advanced methods, techniques and research tools used in the field of the subject</w:t>
            </w:r>
          </w:p>
        </w:tc>
        <w:tc>
          <w:tcPr>
            <w:tcW w:w="2134" w:type="dxa"/>
          </w:tcPr>
          <w:p w14:paraId="48261AFC" w14:textId="32A438E2" w:rsidR="00E2585E" w:rsidRPr="00726CAC" w:rsidRDefault="00E2585E" w:rsidP="00E258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K_W09</w:t>
            </w:r>
          </w:p>
        </w:tc>
        <w:tc>
          <w:tcPr>
            <w:tcW w:w="2254" w:type="dxa"/>
          </w:tcPr>
          <w:p w14:paraId="78E61561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E2585E" w:rsidRPr="00726CAC" w14:paraId="4928B07F" w14:textId="77777777" w:rsidTr="00E2585E">
        <w:tc>
          <w:tcPr>
            <w:tcW w:w="9062" w:type="dxa"/>
            <w:gridSpan w:val="4"/>
          </w:tcPr>
          <w:p w14:paraId="7BB0D001" w14:textId="77777777" w:rsidR="00E2585E" w:rsidRPr="00726CAC" w:rsidRDefault="00E2585E" w:rsidP="006C16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E2585E" w:rsidRPr="00726CAC" w14:paraId="0A96D86F" w14:textId="77777777" w:rsidTr="00F911C4">
        <w:tc>
          <w:tcPr>
            <w:tcW w:w="704" w:type="dxa"/>
            <w:vAlign w:val="center"/>
          </w:tcPr>
          <w:p w14:paraId="3907D4F9" w14:textId="77777777" w:rsidR="00E2585E" w:rsidRPr="00726CAC" w:rsidRDefault="00E2585E" w:rsidP="00E25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3970" w:type="dxa"/>
          </w:tcPr>
          <w:p w14:paraId="7C823051" w14:textId="27C88346" w:rsidR="00E2585E" w:rsidRPr="0010124D" w:rsidRDefault="00726CAC" w:rsidP="006C16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use in-depth skills in the use of communication techniques and methods</w:t>
            </w:r>
          </w:p>
        </w:tc>
        <w:tc>
          <w:tcPr>
            <w:tcW w:w="2134" w:type="dxa"/>
          </w:tcPr>
          <w:p w14:paraId="298487CB" w14:textId="0381F8EA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4" w:type="dxa"/>
          </w:tcPr>
          <w:p w14:paraId="5C5A2DAB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Multimedia </w:t>
            </w: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</w:tr>
      <w:tr w:rsidR="00E2585E" w:rsidRPr="00726CAC" w14:paraId="6C46FEEA" w14:textId="77777777" w:rsidTr="00F911C4">
        <w:tc>
          <w:tcPr>
            <w:tcW w:w="704" w:type="dxa"/>
            <w:vAlign w:val="center"/>
          </w:tcPr>
          <w:p w14:paraId="57F9CF99" w14:textId="77777777" w:rsidR="00E2585E" w:rsidRPr="00726CAC" w:rsidRDefault="00E2585E" w:rsidP="00E25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3970" w:type="dxa"/>
          </w:tcPr>
          <w:p w14:paraId="530BCB59" w14:textId="77777777" w:rsidR="00726CAC" w:rsidRPr="0010124D" w:rsidRDefault="00726CAC" w:rsidP="006C1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He/she is able to independently plan his/her own work, establish a hierarchy of values and actions in the </w:t>
            </w: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implementation of tasks in the field of the subject.</w:t>
            </w:r>
          </w:p>
          <w:p w14:paraId="259E000B" w14:textId="0685062E" w:rsidR="00E2585E" w:rsidRPr="0010124D" w:rsidRDefault="00E2585E" w:rsidP="006C16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</w:tcPr>
          <w:p w14:paraId="39746935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K_U10</w:t>
            </w:r>
          </w:p>
        </w:tc>
        <w:tc>
          <w:tcPr>
            <w:tcW w:w="2254" w:type="dxa"/>
          </w:tcPr>
          <w:p w14:paraId="41F4ED78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Teamwork</w:t>
            </w:r>
            <w:proofErr w:type="spellEnd"/>
          </w:p>
        </w:tc>
      </w:tr>
      <w:tr w:rsidR="00E2585E" w:rsidRPr="00726CAC" w14:paraId="0BE1B520" w14:textId="77777777" w:rsidTr="00E2585E">
        <w:tc>
          <w:tcPr>
            <w:tcW w:w="9062" w:type="dxa"/>
            <w:gridSpan w:val="4"/>
          </w:tcPr>
          <w:p w14:paraId="7AAE4D8B" w14:textId="77777777" w:rsidR="00E2585E" w:rsidRPr="00726CAC" w:rsidRDefault="00E2585E" w:rsidP="006C16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E2585E" w:rsidRPr="00726CAC" w14:paraId="1348C98F" w14:textId="77777777" w:rsidTr="00F911C4">
        <w:tc>
          <w:tcPr>
            <w:tcW w:w="704" w:type="dxa"/>
            <w:vAlign w:val="center"/>
          </w:tcPr>
          <w:p w14:paraId="6CEE4831" w14:textId="77777777" w:rsidR="00E2585E" w:rsidRPr="00726CAC" w:rsidRDefault="00E2585E" w:rsidP="00E25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3970" w:type="dxa"/>
          </w:tcPr>
          <w:p w14:paraId="0C546927" w14:textId="7D788BE6" w:rsidR="00E2585E" w:rsidRPr="0010124D" w:rsidRDefault="00726CAC" w:rsidP="006C16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1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</w:tcPr>
          <w:p w14:paraId="00CFAD07" w14:textId="77777777" w:rsidR="00E2585E" w:rsidRPr="00726CAC" w:rsidRDefault="00E2585E" w:rsidP="00E258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  <w:p w14:paraId="1D52BFA2" w14:textId="77777777" w:rsidR="00726CAC" w:rsidRPr="00726CAC" w:rsidRDefault="00726CAC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A8E61C0" w14:textId="77777777" w:rsidR="00E2585E" w:rsidRPr="00726CAC" w:rsidRDefault="00E2585E" w:rsidP="00E258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1E360B7F" w14:textId="77777777" w:rsidR="006C1667" w:rsidRPr="00726CAC" w:rsidRDefault="006C16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EF4C52" w14:textId="295E3578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684A7F" w:rsidRPr="00726CAC" w14:paraId="116CFF09" w14:textId="77777777" w:rsidTr="00726CAC">
        <w:tc>
          <w:tcPr>
            <w:tcW w:w="561" w:type="dxa"/>
          </w:tcPr>
          <w:p w14:paraId="564FE6BD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5253D1BA" w14:textId="77777777" w:rsidR="00684A7F" w:rsidRPr="00726CAC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4A1AA14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7906B57A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684A7F" w:rsidRPr="00726CAC" w14:paraId="485E067D" w14:textId="77777777" w:rsidTr="00726CAC">
        <w:tc>
          <w:tcPr>
            <w:tcW w:w="561" w:type="dxa"/>
          </w:tcPr>
          <w:p w14:paraId="1D80BD89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6EF3EC43" w14:textId="77777777" w:rsidR="00684A7F" w:rsidRPr="0010124D" w:rsidRDefault="00913186" w:rsidP="00AE509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Sensory analysis as a tool in food production. </w:t>
            </w:r>
          </w:p>
          <w:p w14:paraId="1EBBA8B9" w14:textId="02E549B7" w:rsidR="00684A7F" w:rsidRPr="0010124D" w:rsidRDefault="00726CAC" w:rsidP="00726C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Characteristics of the subject, scope and definition for the area of sensory analysis in gastronomy.</w:t>
            </w:r>
          </w:p>
          <w:p w14:paraId="204487B8" w14:textId="71F694EA" w:rsidR="00684A7F" w:rsidRPr="0010124D" w:rsidRDefault="00726CAC" w:rsidP="00726C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Food quality and sensory analysis methods.</w:t>
            </w:r>
          </w:p>
          <w:p w14:paraId="00174E67" w14:textId="10C120DA" w:rsidR="00684A7F" w:rsidRPr="0010124D" w:rsidRDefault="00726CAC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Opportunities and threats in the production of raw materials and food products</w:t>
            </w:r>
          </w:p>
        </w:tc>
        <w:tc>
          <w:tcPr>
            <w:tcW w:w="1984" w:type="dxa"/>
          </w:tcPr>
          <w:p w14:paraId="6C1FB7F2" w14:textId="5516B1EC" w:rsidR="00684A7F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24732746" w14:textId="443A8CFD" w:rsidR="00684A7F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228B5B71" w14:textId="703DF601" w:rsidR="00684A7F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573FC502" w14:textId="74CEBEB3" w:rsidR="00684A7F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4475B817" w14:textId="544DC437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17F3697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592BECB3" w14:textId="77777777" w:rsidTr="00726CAC">
        <w:tc>
          <w:tcPr>
            <w:tcW w:w="561" w:type="dxa"/>
          </w:tcPr>
          <w:p w14:paraId="5A2BB5C3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59E8D733" w14:textId="77777777" w:rsidR="00684A7F" w:rsidRPr="0010124D" w:rsidRDefault="00913186" w:rsidP="00AE5095">
            <w:pPr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Food Analysis Methods. </w:t>
            </w:r>
          </w:p>
          <w:p w14:paraId="5494A5CE" w14:textId="53AF7475" w:rsidR="00684A7F" w:rsidRPr="0010124D" w:rsidRDefault="00726CAC" w:rsidP="00AE5095">
            <w:pPr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Basic techniques and methods of food analysis.</w:t>
            </w:r>
          </w:p>
          <w:p w14:paraId="65A9A75A" w14:textId="40B1142B" w:rsidR="00684A7F" w:rsidRPr="0010124D" w:rsidRDefault="00726CAC" w:rsidP="00AE5095">
            <w:pPr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Color blindness, sensitivity threshold in sensory analysis.</w:t>
            </w:r>
          </w:p>
          <w:p w14:paraId="38860788" w14:textId="3F9CA439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Factors influencing the choice of sensory analysis methods.</w:t>
            </w:r>
          </w:p>
        </w:tc>
        <w:tc>
          <w:tcPr>
            <w:tcW w:w="1984" w:type="dxa"/>
          </w:tcPr>
          <w:p w14:paraId="4EFD2AC4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615E8E39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03830591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54792B85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48462369" w14:textId="44F3908C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5C95E1A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2DBFCD75" w14:textId="77777777" w:rsidTr="00726CAC">
        <w:tc>
          <w:tcPr>
            <w:tcW w:w="561" w:type="dxa"/>
          </w:tcPr>
          <w:p w14:paraId="05248664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65446B5D" w14:textId="77777777" w:rsidR="00684A7F" w:rsidRPr="0010124D" w:rsidRDefault="00913186" w:rsidP="00AE509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pl-PL"/>
              </w:rPr>
              <w:t>Sensory analysis in determining food quality</w:t>
            </w: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</w:p>
          <w:p w14:paraId="0CD7C21A" w14:textId="10ECCEC0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- Method selection, analysis and presentation of results.</w:t>
            </w:r>
          </w:p>
        </w:tc>
        <w:tc>
          <w:tcPr>
            <w:tcW w:w="1984" w:type="dxa"/>
          </w:tcPr>
          <w:p w14:paraId="31AF8E24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36ECDA3D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377D23DD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56D5969F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56405483" w14:textId="47876EB9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CF713CE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0770CC00" w14:textId="77777777" w:rsidTr="00726CAC">
        <w:tc>
          <w:tcPr>
            <w:tcW w:w="561" w:type="dxa"/>
          </w:tcPr>
          <w:p w14:paraId="3239D2A7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6F531FA4" w14:textId="77777777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Organoleptic evaluation in the determination of food quality. </w:t>
            </w:r>
          </w:p>
          <w:p w14:paraId="62F1C1A6" w14:textId="73DD962F" w:rsidR="00684A7F" w:rsidRPr="0010124D" w:rsidRDefault="00726CAC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Basic information for organoleptic evaluation. </w:t>
            </w:r>
          </w:p>
          <w:p w14:paraId="6F9EECDF" w14:textId="64728948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What questions are answered by the information collected after the organoleptic assessment?</w:t>
            </w:r>
          </w:p>
        </w:tc>
        <w:tc>
          <w:tcPr>
            <w:tcW w:w="1984" w:type="dxa"/>
          </w:tcPr>
          <w:p w14:paraId="32D46AC1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1A1034EC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7ACB0E28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5AEB1F39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06937BF0" w14:textId="5B003A96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3066580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4B289BA6" w14:textId="77777777" w:rsidTr="00726CAC">
        <w:tc>
          <w:tcPr>
            <w:tcW w:w="561" w:type="dxa"/>
          </w:tcPr>
          <w:p w14:paraId="0D4ED014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3914BF6" w14:textId="77777777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Raw materials and products are the determinant of the highest quality</w:t>
            </w: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181BD4CA" w14:textId="1B7214C4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- Determination of the quality of raw materials and products based on the results of evaluation and sensory analysis.</w:t>
            </w:r>
          </w:p>
        </w:tc>
        <w:tc>
          <w:tcPr>
            <w:tcW w:w="1984" w:type="dxa"/>
          </w:tcPr>
          <w:p w14:paraId="397F690C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K_W01; K_W02</w:t>
            </w:r>
          </w:p>
          <w:p w14:paraId="67EDC98C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2859F80C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1E8DA553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09583CE9" w14:textId="0919AFF1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925688D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Lecture</w:t>
            </w:r>
            <w:proofErr w:type="spellEnd"/>
          </w:p>
        </w:tc>
      </w:tr>
      <w:tr w:rsidR="00684A7F" w:rsidRPr="00726CAC" w14:paraId="2095C56F" w14:textId="77777777" w:rsidTr="00726CAC">
        <w:tc>
          <w:tcPr>
            <w:tcW w:w="561" w:type="dxa"/>
          </w:tcPr>
          <w:p w14:paraId="6FE81282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351AF1F3" w14:textId="77777777" w:rsidR="00684A7F" w:rsidRPr="0010124D" w:rsidRDefault="00913186" w:rsidP="00AE5095">
            <w:pPr>
              <w:pStyle w:val="Tekstpodstawowy"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lang w:val="en-US" w:eastAsia="ar-SA"/>
              </w:rPr>
            </w:pPr>
            <w:r w:rsidRPr="0010124D">
              <w:rPr>
                <w:rFonts w:ascii="Times New Roman" w:hAnsi="Times New Roman" w:cs="Times New Roman"/>
                <w:b/>
                <w:bCs/>
                <w:sz w:val="24"/>
                <w:lang w:val="en-US" w:eastAsia="ar-SA"/>
              </w:rPr>
              <w:t xml:space="preserve">Sensory analysis and organoleptic evaluation influence the choice of products in gastronomy. </w:t>
            </w:r>
          </w:p>
          <w:p w14:paraId="65C0C055" w14:textId="6A0F3BC5" w:rsidR="00684A7F" w:rsidRPr="0010124D" w:rsidRDefault="00726CAC" w:rsidP="00AE5095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10124D">
              <w:rPr>
                <w:rFonts w:ascii="Times New Roman" w:hAnsi="Times New Roman" w:cs="Times New Roman"/>
                <w:sz w:val="24"/>
                <w:lang w:val="en-US" w:eastAsia="ar-SA"/>
              </w:rPr>
              <w:t>- Selection of the method to perform the analysis.</w:t>
            </w:r>
          </w:p>
          <w:p w14:paraId="2E9F5A8A" w14:textId="4D952F27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Improving the quality of culinary services.</w:t>
            </w:r>
          </w:p>
        </w:tc>
        <w:tc>
          <w:tcPr>
            <w:tcW w:w="1984" w:type="dxa"/>
          </w:tcPr>
          <w:p w14:paraId="5C463637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0C9AC748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28DBCCD4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134DB949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007DF63E" w14:textId="3B0C2723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B5C5780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2B4F0A1E" w14:textId="77777777" w:rsidTr="00726CAC">
        <w:tc>
          <w:tcPr>
            <w:tcW w:w="561" w:type="dxa"/>
          </w:tcPr>
          <w:p w14:paraId="2CC402F9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76B2E784" w14:textId="77777777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Regional, traditional products in modern gastronomy. </w:t>
            </w:r>
          </w:p>
          <w:p w14:paraId="4868A3B8" w14:textId="58185861" w:rsidR="00684A7F" w:rsidRPr="0010124D" w:rsidRDefault="00726CAC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Adapting cuisines in restaurants.</w:t>
            </w:r>
          </w:p>
          <w:p w14:paraId="715DB1EB" w14:textId="500668BB" w:rsidR="00684A7F" w:rsidRPr="0010124D" w:rsidRDefault="00726CAC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New culinary challenges in the modern kitchen.</w:t>
            </w:r>
          </w:p>
          <w:p w14:paraId="327F69AD" w14:textId="339C5534" w:rsidR="00684A7F" w:rsidRPr="0010124D" w:rsidRDefault="00726CAC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Old flavours with new twists.</w:t>
            </w:r>
          </w:p>
        </w:tc>
        <w:tc>
          <w:tcPr>
            <w:tcW w:w="1984" w:type="dxa"/>
          </w:tcPr>
          <w:p w14:paraId="27C9D7F3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056E421F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71EB659E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6EA64DBD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03A7279B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K02</w:t>
            </w:r>
          </w:p>
        </w:tc>
        <w:tc>
          <w:tcPr>
            <w:tcW w:w="2121" w:type="dxa"/>
          </w:tcPr>
          <w:p w14:paraId="3EA717F6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84A7F" w:rsidRPr="00726CAC" w14:paraId="362F22F8" w14:textId="77777777" w:rsidTr="00726CAC">
        <w:tc>
          <w:tcPr>
            <w:tcW w:w="561" w:type="dxa"/>
          </w:tcPr>
          <w:p w14:paraId="1243DAE5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50314D4B" w14:textId="77777777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Statistical elaboration of the results of the study on sensory results</w:t>
            </w:r>
          </w:p>
          <w:p w14:paraId="0E6F28BD" w14:textId="726E2FEA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Breakdown of statistical methods.</w:t>
            </w:r>
          </w:p>
          <w:p w14:paraId="597AA31D" w14:textId="083114EE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Preparation of results in tabular and graphical form.</w:t>
            </w:r>
          </w:p>
          <w:p w14:paraId="50D0822D" w14:textId="5DFC97BF" w:rsidR="00684A7F" w:rsidRPr="0010124D" w:rsidRDefault="00913186" w:rsidP="00AE509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Describing results using graphs.</w:t>
            </w:r>
          </w:p>
          <w:p w14:paraId="6A1ECEBD" w14:textId="3E565773" w:rsidR="00684A7F" w:rsidRPr="0010124D" w:rsidRDefault="00913186" w:rsidP="00AE5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Influence of results on the choice of dishes.</w:t>
            </w:r>
          </w:p>
        </w:tc>
        <w:tc>
          <w:tcPr>
            <w:tcW w:w="1984" w:type="dxa"/>
          </w:tcPr>
          <w:p w14:paraId="35553435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20C09AB7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K_W03; K_W09</w:t>
            </w:r>
          </w:p>
          <w:p w14:paraId="17FC2092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K_U10</w:t>
            </w:r>
          </w:p>
          <w:p w14:paraId="3E7A3C75" w14:textId="77777777" w:rsidR="00726CAC" w:rsidRPr="00726CAC" w:rsidRDefault="00726CAC" w:rsidP="0072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2EC429EA" w14:textId="7D0148DD" w:rsidR="00684A7F" w:rsidRPr="00726CAC" w:rsidRDefault="00684A7F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7F5A7B2" w14:textId="77777777" w:rsidR="00684A7F" w:rsidRPr="00726CAC" w:rsidRDefault="00913186" w:rsidP="00726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495D4CA0" w14:textId="77777777" w:rsidR="00684A7F" w:rsidRPr="00726CAC" w:rsidRDefault="00684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1695F" w14:textId="77777777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84A7F" w:rsidRPr="0010124D" w14:paraId="3896D195" w14:textId="77777777">
        <w:tc>
          <w:tcPr>
            <w:tcW w:w="1980" w:type="dxa"/>
            <w:vAlign w:val="center"/>
          </w:tcPr>
          <w:p w14:paraId="1D4433C9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5C836A6D" w14:textId="77777777" w:rsidR="00684A7F" w:rsidRPr="0010124D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684A7F" w:rsidRPr="0010124D" w14:paraId="31F099C7" w14:textId="77777777">
        <w:tc>
          <w:tcPr>
            <w:tcW w:w="1980" w:type="dxa"/>
            <w:vAlign w:val="center"/>
          </w:tcPr>
          <w:p w14:paraId="0CF30FE2" w14:textId="77777777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1" w:type="dxa"/>
            <w:vAlign w:val="center"/>
          </w:tcPr>
          <w:p w14:paraId="63B500E7" w14:textId="77777777" w:rsidR="00684A7F" w:rsidRPr="0010124D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Lecture with multimedia presentation, discussion, group work</w:t>
            </w:r>
          </w:p>
        </w:tc>
      </w:tr>
    </w:tbl>
    <w:p w14:paraId="7648246E" w14:textId="77777777" w:rsidR="00684A7F" w:rsidRPr="0010124D" w:rsidRDefault="00684A7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84A7F" w:rsidRPr="0010124D" w14:paraId="7055F379" w14:textId="77777777">
        <w:tc>
          <w:tcPr>
            <w:tcW w:w="1980" w:type="dxa"/>
            <w:vAlign w:val="center"/>
          </w:tcPr>
          <w:p w14:paraId="48AA988E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53AB5E85" w14:textId="77777777" w:rsidR="00684A7F" w:rsidRPr="0010124D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684A7F" w:rsidRPr="00726CAC" w14:paraId="16A7AE99" w14:textId="77777777">
        <w:tc>
          <w:tcPr>
            <w:tcW w:w="1980" w:type="dxa"/>
            <w:vAlign w:val="center"/>
          </w:tcPr>
          <w:p w14:paraId="2C6A5D06" w14:textId="77777777" w:rsidR="00684A7F" w:rsidRPr="00726CAC" w:rsidRDefault="0091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1" w:type="dxa"/>
            <w:vAlign w:val="center"/>
          </w:tcPr>
          <w:p w14:paraId="077F7099" w14:textId="77777777" w:rsidR="00684A7F" w:rsidRPr="00726CAC" w:rsidRDefault="0091318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credit</w:t>
            </w:r>
            <w:proofErr w:type="spellEnd"/>
          </w:p>
          <w:p w14:paraId="3F0F40A6" w14:textId="77777777" w:rsidR="00684A7F" w:rsidRPr="00726CAC" w:rsidRDefault="0091318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  <w:p w14:paraId="472FFA71" w14:textId="77777777" w:rsidR="00684A7F" w:rsidRPr="00726CAC" w:rsidRDefault="0091318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</w:tbl>
    <w:p w14:paraId="39E1EC7D" w14:textId="77777777" w:rsidR="00684A7F" w:rsidRPr="00726CAC" w:rsidRDefault="00684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A4723" w14:textId="77777777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5C7C761" w14:textId="77777777" w:rsidR="00684A7F" w:rsidRPr="00726CAC" w:rsidRDefault="0091318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0C38C0E3" w14:textId="77777777" w:rsidR="00684A7F" w:rsidRPr="0010124D" w:rsidRDefault="00913186">
      <w:pPr>
        <w:widowControl w:val="0"/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6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1. Baryłko - Pikielna N., Outline of sensory analysis of food, WNT, Warsaw 2001</w:t>
      </w:r>
    </w:p>
    <w:p w14:paraId="784C86A0" w14:textId="77777777" w:rsidR="00684A7F" w:rsidRPr="0010124D" w:rsidRDefault="00913186">
      <w:pPr>
        <w:widowControl w:val="0"/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6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2. Gawęcki J., Baryłko-Pikielna N. (eds.), Senses and the quality of food and nutrition, Wyd. University of Agriculture in Poznań, Poznań 2017</w:t>
      </w:r>
    </w:p>
    <w:p w14:paraId="2AD590E0" w14:textId="77777777" w:rsidR="00684A7F" w:rsidRPr="0010124D" w:rsidRDefault="00913186">
      <w:pPr>
        <w:widowControl w:val="0"/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6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3. Gawęcki J., Jędryka T., Sensory analysis. Selected methods and examples of applications. Ed. Poznań University of Economics, Poznań, 2001</w:t>
      </w:r>
    </w:p>
    <w:p w14:paraId="5E23B8D1" w14:textId="77777777" w:rsidR="00684A7F" w:rsidRPr="0010124D" w:rsidRDefault="0091318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4. PN - 71/A - 04025 "Sensory analysis. Names and designations</w:t>
      </w:r>
    </w:p>
    <w:p w14:paraId="1B7602CB" w14:textId="77777777" w:rsidR="00684A7F" w:rsidRPr="0010124D" w:rsidRDefault="00684A7F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1955E98F" w14:textId="77777777" w:rsidR="00684A7F" w:rsidRPr="0010124D" w:rsidRDefault="0091318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0FEDD530" w14:textId="77777777" w:rsidR="00684A7F" w:rsidRPr="0010124D" w:rsidRDefault="009131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6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124D">
        <w:rPr>
          <w:rFonts w:ascii="Times New Roman" w:hAnsi="Times New Roman" w:cs="Times New Roman"/>
          <w:sz w:val="24"/>
          <w:szCs w:val="24"/>
          <w:lang w:val="en-US"/>
        </w:rPr>
        <w:t>1.http://chem.arch.ug.edu.pl/zas/dydaktyka/zywnosc/zywnosc8.pdf</w:t>
      </w:r>
    </w:p>
    <w:p w14:paraId="1A67FBAD" w14:textId="77777777" w:rsidR="00684A7F" w:rsidRPr="0010124D" w:rsidRDefault="00684A7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22EE475" w14:textId="77777777" w:rsidR="00684A7F" w:rsidRPr="0010124D" w:rsidRDefault="00684A7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BFF105A" w14:textId="77777777" w:rsidR="00684A7F" w:rsidRPr="00726CAC" w:rsidRDefault="00913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AC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726CAC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726CAC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684A7F" w:rsidRPr="0010124D" w14:paraId="07061465" w14:textId="77777777">
        <w:tc>
          <w:tcPr>
            <w:tcW w:w="4531" w:type="dxa"/>
            <w:vAlign w:val="center"/>
          </w:tcPr>
          <w:p w14:paraId="03234136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7A897979" w14:textId="77777777" w:rsidR="00684A7F" w:rsidRPr="0010124D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684A7F" w:rsidRPr="00726CAC" w14:paraId="70DE8638" w14:textId="77777777">
        <w:tc>
          <w:tcPr>
            <w:tcW w:w="4531" w:type="dxa"/>
            <w:vAlign w:val="center"/>
          </w:tcPr>
          <w:p w14:paraId="0F490D6F" w14:textId="77777777" w:rsidR="00684A7F" w:rsidRPr="00726CAC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0950B48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84A7F" w:rsidRPr="00726CAC" w14:paraId="554D00CD" w14:textId="77777777">
        <w:tc>
          <w:tcPr>
            <w:tcW w:w="4531" w:type="dxa"/>
            <w:vAlign w:val="center"/>
          </w:tcPr>
          <w:p w14:paraId="23D013F9" w14:textId="77777777" w:rsidR="00684A7F" w:rsidRPr="00726CAC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Preparation</w:t>
            </w:r>
            <w:proofErr w:type="spellEnd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09AFF9E" w14:textId="676F488F" w:rsidR="00684A7F" w:rsidRPr="00726CAC" w:rsidRDefault="00F91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684A7F" w:rsidRPr="00726CAC" w14:paraId="57D442E0" w14:textId="77777777">
        <w:tc>
          <w:tcPr>
            <w:tcW w:w="4531" w:type="dxa"/>
            <w:vAlign w:val="center"/>
          </w:tcPr>
          <w:p w14:paraId="06249F5B" w14:textId="77777777" w:rsidR="00684A7F" w:rsidRPr="0010124D" w:rsidRDefault="0091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2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for the course and attendance at the exam</w:t>
            </w:r>
          </w:p>
        </w:tc>
        <w:tc>
          <w:tcPr>
            <w:tcW w:w="4530" w:type="dxa"/>
            <w:vAlign w:val="center"/>
          </w:tcPr>
          <w:p w14:paraId="46020DB2" w14:textId="27735EBB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684A7F" w:rsidRPr="00726CAC" w14:paraId="2D0EE99F" w14:textId="77777777">
        <w:tc>
          <w:tcPr>
            <w:tcW w:w="4531" w:type="dxa"/>
            <w:vAlign w:val="center"/>
          </w:tcPr>
          <w:p w14:paraId="051663B8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46FC433D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56AC5A3E" w14:textId="684C58AB" w:rsidR="00684A7F" w:rsidRPr="00726CAC" w:rsidRDefault="00F911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684A7F" w:rsidRPr="00726CAC" w14:paraId="3B48F175" w14:textId="77777777">
        <w:tc>
          <w:tcPr>
            <w:tcW w:w="4531" w:type="dxa"/>
            <w:vAlign w:val="center"/>
          </w:tcPr>
          <w:p w14:paraId="30253E39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1FD0D2CC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29339787" w14:textId="77777777" w:rsidR="00684A7F" w:rsidRPr="00726CAC" w:rsidRDefault="0091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A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7863E00E" w14:textId="589B212D" w:rsidR="00684A7F" w:rsidRPr="00726CAC" w:rsidRDefault="00913186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726CAC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726CAC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726C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6CAC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726CA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6CAC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726CAC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726CAC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684A7F" w:rsidRPr="00726CAC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8103F" w14:textId="77777777" w:rsidR="003246DF" w:rsidRDefault="003246DF" w:rsidP="00AE5095">
      <w:pPr>
        <w:spacing w:after="0" w:line="240" w:lineRule="auto"/>
      </w:pPr>
      <w:r>
        <w:separator/>
      </w:r>
    </w:p>
  </w:endnote>
  <w:endnote w:type="continuationSeparator" w:id="0">
    <w:p w14:paraId="13DE82B8" w14:textId="77777777" w:rsidR="003246DF" w:rsidRDefault="003246DF" w:rsidP="00AE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610552"/>
      <w:docPartObj>
        <w:docPartGallery w:val="Page Numbers (Bottom of Page)"/>
        <w:docPartUnique/>
      </w:docPartObj>
    </w:sdtPr>
    <w:sdtEndPr/>
    <w:sdtContent>
      <w:p w14:paraId="632A293B" w14:textId="6C014ED7" w:rsidR="00AE5095" w:rsidRDefault="00AE50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AEB29D" w14:textId="77777777" w:rsidR="00AE5095" w:rsidRDefault="00AE50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41BC" w14:textId="77777777" w:rsidR="003246DF" w:rsidRDefault="003246DF" w:rsidP="00AE5095">
      <w:pPr>
        <w:spacing w:after="0" w:line="240" w:lineRule="auto"/>
      </w:pPr>
      <w:r>
        <w:separator/>
      </w:r>
    </w:p>
  </w:footnote>
  <w:footnote w:type="continuationSeparator" w:id="0">
    <w:p w14:paraId="78557B0F" w14:textId="77777777" w:rsidR="003246DF" w:rsidRDefault="003246DF" w:rsidP="00AE5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64DD5"/>
    <w:multiLevelType w:val="multilevel"/>
    <w:tmpl w:val="5F969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A67057"/>
    <w:multiLevelType w:val="hybridMultilevel"/>
    <w:tmpl w:val="1F2067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46E00"/>
    <w:multiLevelType w:val="hybridMultilevel"/>
    <w:tmpl w:val="8BEEB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9527F"/>
    <w:multiLevelType w:val="multilevel"/>
    <w:tmpl w:val="37E4B1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516702"/>
    <w:multiLevelType w:val="hybridMultilevel"/>
    <w:tmpl w:val="071C1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14A58"/>
    <w:multiLevelType w:val="hybridMultilevel"/>
    <w:tmpl w:val="9B8236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7F"/>
    <w:rsid w:val="0010124D"/>
    <w:rsid w:val="003246DF"/>
    <w:rsid w:val="003640A4"/>
    <w:rsid w:val="00684A7F"/>
    <w:rsid w:val="006C1667"/>
    <w:rsid w:val="00726CAC"/>
    <w:rsid w:val="00913186"/>
    <w:rsid w:val="00AE5095"/>
    <w:rsid w:val="00C72699"/>
    <w:rsid w:val="00E2585E"/>
    <w:rsid w:val="00F9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078F8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793840"/>
    <w:rPr>
      <w:rFonts w:ascii="Arial" w:eastAsia="Times New Roman" w:hAnsi="Arial" w:cs="Arial"/>
      <w:sz w:val="16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793840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01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64F85-1F14-4D08-8E2C-626A1E10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829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2024-01-18T22:23:00Z</dcterms:created>
  <dcterms:modified xsi:type="dcterms:W3CDTF">2024-03-27T11:58:00Z</dcterms:modified>
  <dc:language>pl-PL</dc:language>
</cp:coreProperties>
</file>